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color w:val="010101"/>
          <w:w w:val="105"/>
        </w:rPr>
        <w:id w:val="-1314710554"/>
        <w:placeholder>
          <w:docPart w:val="7F00EB4D3DCD44CB9D695A29CDE08E25"/>
        </w:placeholder>
        <w:text w:multiLine="1"/>
      </w:sdtPr>
      <w:sdtEndPr/>
      <w:sdtContent>
        <w:p w14:paraId="587C89FA" w14:textId="77777777" w:rsidR="008E1749" w:rsidRDefault="008E1749" w:rsidP="008E174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3CC62ACA" w14:textId="77777777" w:rsidR="008E1749" w:rsidRDefault="008E1749" w:rsidP="008E1749">
      <w:pPr>
        <w:widowControl w:val="0"/>
        <w:autoSpaceDE w:val="0"/>
        <w:autoSpaceDN w:val="0"/>
        <w:adjustRightInd w:val="0"/>
        <w:spacing w:after="0" w:line="276" w:lineRule="auto"/>
        <w:ind w:right="-90"/>
        <w:rPr>
          <w:rFonts w:ascii="Times New Roman" w:hAnsi="Times New Roman"/>
          <w:color w:val="000000"/>
        </w:rPr>
      </w:pPr>
    </w:p>
    <w:p w14:paraId="19646199" w14:textId="77777777" w:rsidR="008E1749" w:rsidRDefault="008E1749" w:rsidP="008E1749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1560897537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3B00F8BC" w14:textId="77777777" w:rsidR="008E1749" w:rsidRPr="00C01F6D" w:rsidRDefault="008E1749" w:rsidP="008E174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Student Name: </w:t>
      </w:r>
      <w:sdt>
        <w:sdtPr>
          <w:rPr>
            <w:rFonts w:ascii="Times New Roman" w:hAnsi="Times New Roman"/>
            <w:color w:val="000000"/>
          </w:rPr>
          <w:id w:val="-1489707724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096637536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   </w:t>
      </w:r>
    </w:p>
    <w:p w14:paraId="2F530915" w14:textId="77777777" w:rsidR="008E1749" w:rsidRPr="00C01F6D" w:rsidRDefault="008E1749" w:rsidP="008E174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346645094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-840227858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504783520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1F903ABB" w14:textId="77777777" w:rsidR="008E1749" w:rsidRDefault="008E1749" w:rsidP="008E174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57148229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-1923249963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7B29D213" w14:textId="77777777" w:rsidR="008E1749" w:rsidRPr="00CB7066" w:rsidRDefault="008E1749" w:rsidP="008E1749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669995899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</w:p>
    <w:p w14:paraId="0E6D214F" w14:textId="77777777" w:rsidR="008E1749" w:rsidRDefault="008E1749" w:rsidP="008E1749">
      <w:pPr>
        <w:widowControl w:val="0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hAnsi="Times New Roman"/>
          <w:bCs/>
          <w:color w:val="020202"/>
          <w:spacing w:val="1"/>
        </w:rPr>
      </w:pPr>
      <w:r w:rsidRPr="008B1D68">
        <w:rPr>
          <w:rFonts w:ascii="Times New Roman" w:hAnsi="Times New Roman"/>
          <w:bCs/>
          <w:color w:val="020202"/>
          <w:spacing w:val="1"/>
        </w:rPr>
        <w:t xml:space="preserve">The Section 504 Committee met on </w:t>
      </w:r>
      <w:sdt>
        <w:sdtPr>
          <w:rPr>
            <w:rFonts w:ascii="Times New Roman" w:hAnsi="Times New Roman"/>
            <w:bCs/>
            <w:color w:val="020202"/>
            <w:spacing w:val="1"/>
          </w:rPr>
          <w:id w:val="2068293623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Cs/>
          <w:color w:val="020202"/>
          <w:spacing w:val="1"/>
        </w:rPr>
        <w:t xml:space="preserve"> </w:t>
      </w:r>
      <w:r w:rsidRPr="008B1D68">
        <w:rPr>
          <w:rFonts w:ascii="Times New Roman" w:hAnsi="Times New Roman"/>
          <w:bCs/>
          <w:color w:val="020202"/>
          <w:spacing w:val="1"/>
        </w:rPr>
        <w:t>(date) to review evaluation</w:t>
      </w:r>
      <w:r>
        <w:rPr>
          <w:rFonts w:ascii="Times New Roman" w:hAnsi="Times New Roman"/>
          <w:bCs/>
          <w:color w:val="020202"/>
          <w:spacing w:val="1"/>
        </w:rPr>
        <w:t xml:space="preserve"> data and to determine whether your child is a child with a disability under Section 504 due to a physical or mental impairment that substantially limits a major life activity.  The Section 504 Committee determined that your child: </w:t>
      </w:r>
    </w:p>
    <w:p w14:paraId="0BA397AA" w14:textId="77777777" w:rsidR="008E1749" w:rsidRDefault="008E1749" w:rsidP="008E1749">
      <w:pPr>
        <w:widowControl w:val="0"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hAnsi="Times New Roman"/>
          <w:bCs/>
          <w:color w:val="020202"/>
          <w:spacing w:val="1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62"/>
        <w:gridCol w:w="10053"/>
      </w:tblGrid>
      <w:tr w:rsidR="008E1749" w14:paraId="5291DA9D" w14:textId="77777777" w:rsidTr="00C93C7B">
        <w:trPr>
          <w:trHeight w:val="1507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51388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FDFE92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86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341BE827" w14:textId="77777777" w:rsidR="008E1749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The student </w:t>
            </w:r>
            <w:r w:rsidRPr="003C4733">
              <w:rPr>
                <w:rFonts w:ascii="Times New Roman" w:hAnsi="Times New Roman"/>
                <w:b/>
                <w:bCs/>
                <w:color w:val="020202"/>
                <w:spacing w:val="1"/>
              </w:rPr>
              <w:t xml:space="preserve">DOES 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have a physical or mental impairment that substantially limits a major life activity and </w:t>
            </w:r>
            <w:r w:rsidRPr="00350F2A">
              <w:rPr>
                <w:rFonts w:ascii="Times New Roman" w:hAnsi="Times New Roman"/>
                <w:b/>
                <w:bCs/>
                <w:color w:val="020202"/>
                <w:spacing w:val="1"/>
              </w:rPr>
              <w:t>requires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accommodations and/or services through a Section 504 plan. 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>Your child has been identified as a student with a disability under Section 504 due to the following physical or mental impairment: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</w:t>
            </w:r>
          </w:p>
          <w:p w14:paraId="2DA5F417" w14:textId="77777777" w:rsidR="008E1749" w:rsidRDefault="005D7FF1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sdt>
              <w:sdtPr>
                <w:rPr>
                  <w:rFonts w:ascii="Times New Roman" w:hAnsi="Times New Roman"/>
                  <w:bCs/>
                  <w:color w:val="020202"/>
                  <w:spacing w:val="1"/>
                </w:rPr>
                <w:id w:val="-1559702938"/>
                <w:placeholder>
                  <w:docPart w:val="EB9B03ED58AC40359021815DBC295744"/>
                </w:placeholder>
                <w:showingPlcHdr/>
                <w:text w:multiLine="1"/>
              </w:sdtPr>
              <w:sdtEndPr/>
              <w:sdtContent>
                <w:r w:rsidR="008E1749" w:rsidRPr="00F121CB">
                  <w:rPr>
                    <w:rStyle w:val="PlaceholderText"/>
                  </w:rPr>
                  <w:t>Click or tap here to enter text.</w:t>
                </w:r>
              </w:sdtContent>
            </w:sdt>
            <w:r w:rsidR="008E1749"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</w:t>
            </w:r>
          </w:p>
        </w:tc>
      </w:tr>
      <w:tr w:rsidR="008E1749" w14:paraId="7BCCC63C" w14:textId="77777777" w:rsidTr="00C93C7B">
        <w:trPr>
          <w:trHeight w:val="1229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19191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07CA515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86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08D5EDA0" w14:textId="77777777" w:rsidR="008E1749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The student </w:t>
            </w:r>
            <w:r w:rsidRPr="003C4733">
              <w:rPr>
                <w:rFonts w:ascii="Times New Roman" w:hAnsi="Times New Roman"/>
                <w:b/>
                <w:bCs/>
                <w:color w:val="020202"/>
                <w:spacing w:val="1"/>
              </w:rPr>
              <w:t xml:space="preserve">DOES 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have a physical or mental impairment that substantially limits a major life activity, and </w:t>
            </w:r>
            <w:r w:rsidRPr="006224D2">
              <w:rPr>
                <w:rFonts w:ascii="Times New Roman" w:hAnsi="Times New Roman"/>
                <w:b/>
                <w:bCs/>
                <w:color w:val="020202"/>
                <w:spacing w:val="1"/>
              </w:rPr>
              <w:t>DOES NOT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20202"/>
                <w:spacing w:val="1"/>
              </w:rPr>
              <w:t>require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accommodations and/or services through a Section 504 plan, due to </w:t>
            </w:r>
          </w:p>
          <w:p w14:paraId="1209C22F" w14:textId="77777777" w:rsidR="008E1749" w:rsidRDefault="005D7FF1" w:rsidP="00C93C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sdt>
              <w:sdtPr>
                <w:rPr>
                  <w:rFonts w:ascii="Times New Roman" w:hAnsi="Times New Roman"/>
                  <w:bCs/>
                  <w:color w:val="020202"/>
                  <w:spacing w:val="1"/>
                </w:rPr>
                <w:id w:val="181813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49"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sdtContent>
            </w:sdt>
            <w:r w:rsidR="008E1749">
              <w:rPr>
                <w:rFonts w:ascii="Times New Roman" w:hAnsi="Times New Roman"/>
                <w:bCs/>
                <w:color w:val="020202"/>
                <w:spacing w:val="1"/>
              </w:rPr>
              <w:t xml:space="preserve"> the physical or mental impairment is in remission</w:t>
            </w:r>
          </w:p>
          <w:p w14:paraId="1B6B3B40" w14:textId="77777777" w:rsidR="008E1749" w:rsidRDefault="005D7FF1" w:rsidP="00C93C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sdt>
              <w:sdtPr>
                <w:rPr>
                  <w:rFonts w:ascii="Times New Roman" w:hAnsi="Times New Roman"/>
                  <w:bCs/>
                  <w:color w:val="020202"/>
                  <w:spacing w:val="1"/>
                </w:rPr>
                <w:id w:val="13266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749"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sdtContent>
            </w:sdt>
            <w:r w:rsidR="008E1749">
              <w:rPr>
                <w:rFonts w:ascii="Times New Roman" w:hAnsi="Times New Roman"/>
                <w:bCs/>
                <w:color w:val="020202"/>
                <w:spacing w:val="1"/>
              </w:rPr>
              <w:t xml:space="preserve"> the positive effects of mitigating measures currently in use.</w:t>
            </w:r>
          </w:p>
        </w:tc>
      </w:tr>
      <w:tr w:rsidR="008E1749" w14:paraId="255F5E0B" w14:textId="77777777" w:rsidTr="00C93C7B">
        <w:trPr>
          <w:trHeight w:val="636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10702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DDF0A4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86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5265C5BA" w14:textId="77777777" w:rsidR="008E1749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 w:rsidRPr="00E5781A">
              <w:rPr>
                <w:rFonts w:ascii="Times New Roman" w:hAnsi="Times New Roman"/>
                <w:bCs/>
                <w:color w:val="020202"/>
                <w:spacing w:val="1"/>
              </w:rPr>
              <w:t xml:space="preserve">The student </w:t>
            </w:r>
            <w:r w:rsidRPr="00E5781A">
              <w:rPr>
                <w:rFonts w:ascii="Times New Roman" w:hAnsi="Times New Roman"/>
                <w:b/>
                <w:bCs/>
                <w:color w:val="020202"/>
                <w:spacing w:val="1"/>
              </w:rPr>
              <w:t>DOES NOT</w:t>
            </w:r>
            <w:r w:rsidRPr="00E5781A">
              <w:rPr>
                <w:rFonts w:ascii="Times New Roman" w:hAnsi="Times New Roman"/>
                <w:bCs/>
                <w:color w:val="020202"/>
                <w:spacing w:val="1"/>
              </w:rPr>
              <w:t xml:space="preserve"> have a physical or mental impairment or any identified impairment that substantially limits a major life activity.  The student is </w:t>
            </w:r>
            <w:r w:rsidRPr="00C6123B">
              <w:rPr>
                <w:rFonts w:ascii="Times New Roman" w:hAnsi="Times New Roman"/>
                <w:b/>
                <w:bCs/>
                <w:color w:val="020202"/>
                <w:spacing w:val="1"/>
              </w:rPr>
              <w:t>NOT</w:t>
            </w:r>
            <w:r w:rsidRPr="00E5781A">
              <w:rPr>
                <w:rFonts w:ascii="Times New Roman" w:hAnsi="Times New Roman"/>
                <w:bCs/>
                <w:color w:val="020202"/>
                <w:spacing w:val="1"/>
              </w:rPr>
              <w:t xml:space="preserve"> eligible as a student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with a disability under Section</w:t>
            </w:r>
            <w:r w:rsidRPr="00E5781A">
              <w:rPr>
                <w:rFonts w:ascii="Times New Roman" w:hAnsi="Times New Roman"/>
                <w:bCs/>
                <w:color w:val="020202"/>
                <w:spacing w:val="1"/>
              </w:rPr>
              <w:t xml:space="preserve"> 504.  </w:t>
            </w:r>
          </w:p>
        </w:tc>
      </w:tr>
      <w:tr w:rsidR="008E1749" w14:paraId="23D0CCC7" w14:textId="77777777" w:rsidTr="00C93C7B">
        <w:trPr>
          <w:trHeight w:val="627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66212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6A78DEF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86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74FCDDAB" w14:textId="77777777" w:rsidR="008E1749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The student </w:t>
            </w:r>
            <w:r w:rsidRPr="009F45DF">
              <w:rPr>
                <w:rFonts w:ascii="Times New Roman" w:hAnsi="Times New Roman"/>
                <w:b/>
                <w:bCs/>
                <w:color w:val="020202"/>
                <w:spacing w:val="1"/>
              </w:rPr>
              <w:t>NO LONGER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has a physical or mental impairment that substantially limits a major life activity.  The student is no longer Section 504 eligible.</w:t>
            </w:r>
          </w:p>
        </w:tc>
      </w:tr>
      <w:tr w:rsidR="008E1749" w14:paraId="66ED18BF" w14:textId="77777777" w:rsidTr="00C93C7B">
        <w:trPr>
          <w:trHeight w:val="627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-97143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4CB840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86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46452D71" w14:textId="77777777" w:rsidR="008E1749" w:rsidRPr="00E5781A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>
              <w:rPr>
                <w:rFonts w:ascii="Times New Roman" w:hAnsi="Times New Roman"/>
                <w:bCs/>
                <w:color w:val="020202"/>
                <w:spacing w:val="1"/>
              </w:rPr>
              <w:t>T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>he school has policies and procedures in effect prohibiting discrimination based on disability due to a</w:t>
            </w:r>
            <w:r>
              <w:rPr>
                <w:rFonts w:ascii="Times New Roman" w:hAnsi="Times New Roman"/>
                <w:bCs/>
                <w:color w:val="020202"/>
                <w:spacing w:val="1"/>
              </w:rPr>
              <w:t xml:space="preserve"> record of having a disability or based 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on the false perceptions of others that the student has a disability.  </w:t>
            </w:r>
          </w:p>
        </w:tc>
      </w:tr>
      <w:tr w:rsidR="008E1749" w14:paraId="27D6CC51" w14:textId="77777777" w:rsidTr="00C93C7B">
        <w:trPr>
          <w:trHeight w:val="879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-13518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0DB4947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490" w:lineRule="atLeast"/>
                  <w:ind w:right="-90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6797063A" w14:textId="77777777" w:rsidR="008E1749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 w:rsidRPr="00E61013">
              <w:rPr>
                <w:rFonts w:ascii="Times New Roman" w:hAnsi="Times New Roman"/>
                <w:bCs/>
                <w:color w:val="020202"/>
                <w:spacing w:val="1"/>
              </w:rPr>
              <w:t>The student</w:t>
            </w:r>
            <w:r>
              <w:rPr>
                <w:rFonts w:ascii="Times New Roman" w:hAnsi="Times New Roman"/>
                <w:b/>
                <w:bCs/>
                <w:color w:val="020202"/>
                <w:spacing w:val="1"/>
              </w:rPr>
              <w:t xml:space="preserve"> </w:t>
            </w:r>
            <w:r w:rsidRPr="008B5E1E">
              <w:rPr>
                <w:rFonts w:ascii="Times New Roman" w:hAnsi="Times New Roman"/>
                <w:b/>
                <w:bCs/>
                <w:color w:val="020202"/>
                <w:spacing w:val="1"/>
              </w:rPr>
              <w:t>DOES NOT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currently have a physical or mental impairment that substantially limits a major life activity but </w:t>
            </w:r>
            <w:r w:rsidRPr="007263A8">
              <w:rPr>
                <w:rFonts w:ascii="Times New Roman" w:hAnsi="Times New Roman"/>
                <w:b/>
                <w:bCs/>
                <w:color w:val="020202"/>
                <w:spacing w:val="1"/>
              </w:rPr>
              <w:t>has a record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of such an impairment.  As a result, your child is </w:t>
            </w:r>
            <w:r w:rsidRPr="00E61013">
              <w:rPr>
                <w:rFonts w:ascii="Times New Roman" w:hAnsi="Times New Roman"/>
                <w:b/>
                <w:bCs/>
                <w:color w:val="020202"/>
                <w:spacing w:val="1"/>
              </w:rPr>
              <w:t>not entitled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to an affirmative Section 504 process including a Section 504 Plan.  </w:t>
            </w:r>
          </w:p>
        </w:tc>
      </w:tr>
      <w:tr w:rsidR="008E1749" w14:paraId="081504AC" w14:textId="77777777" w:rsidTr="00C93C7B">
        <w:trPr>
          <w:trHeight w:val="897"/>
        </w:trPr>
        <w:sdt>
          <w:sdtPr>
            <w:rPr>
              <w:rFonts w:ascii="Times New Roman" w:hAnsi="Times New Roman"/>
              <w:bCs/>
              <w:color w:val="020202"/>
              <w:spacing w:val="1"/>
            </w:rPr>
            <w:id w:val="-123400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6912D1" w14:textId="77777777" w:rsidR="008E1749" w:rsidRDefault="008E1749" w:rsidP="00C93C7B">
                <w:pPr>
                  <w:widowControl w:val="0"/>
                  <w:autoSpaceDE w:val="0"/>
                  <w:autoSpaceDN w:val="0"/>
                  <w:adjustRightInd w:val="0"/>
                  <w:spacing w:after="0" w:line="490" w:lineRule="atLeast"/>
                  <w:ind w:right="-90"/>
                  <w:jc w:val="both"/>
                  <w:rPr>
                    <w:rFonts w:ascii="Times New Roman" w:hAnsi="Times New Roman"/>
                    <w:bCs/>
                    <w:color w:val="020202"/>
                    <w:spacing w:val="1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20202"/>
                    <w:spacing w:val="1"/>
                  </w:rPr>
                  <w:t>☐</w:t>
                </w:r>
              </w:p>
            </w:tc>
          </w:sdtContent>
        </w:sdt>
        <w:tc>
          <w:tcPr>
            <w:tcW w:w="10053" w:type="dxa"/>
          </w:tcPr>
          <w:p w14:paraId="3803E27F" w14:textId="77777777" w:rsidR="008E1749" w:rsidRPr="00E61013" w:rsidRDefault="008E1749" w:rsidP="00C9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jc w:val="both"/>
              <w:rPr>
                <w:rFonts w:ascii="Times New Roman" w:hAnsi="Times New Roman"/>
                <w:bCs/>
                <w:color w:val="020202"/>
                <w:spacing w:val="1"/>
              </w:rPr>
            </w:pPr>
            <w:r w:rsidRPr="00E677A2">
              <w:rPr>
                <w:rFonts w:ascii="Times New Roman" w:hAnsi="Times New Roman"/>
                <w:bCs/>
                <w:color w:val="020202"/>
                <w:spacing w:val="1"/>
              </w:rPr>
              <w:t>The student</w:t>
            </w:r>
            <w:r>
              <w:rPr>
                <w:rFonts w:ascii="Times New Roman" w:hAnsi="Times New Roman"/>
                <w:b/>
                <w:bCs/>
                <w:color w:val="020202"/>
                <w:spacing w:val="1"/>
              </w:rPr>
              <w:t xml:space="preserve"> </w:t>
            </w:r>
            <w:r w:rsidRPr="008B5E1E">
              <w:rPr>
                <w:rFonts w:ascii="Times New Roman" w:hAnsi="Times New Roman"/>
                <w:b/>
                <w:bCs/>
                <w:color w:val="020202"/>
                <w:spacing w:val="1"/>
              </w:rPr>
              <w:t>DOES NOT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currently have a physical or mental impairment that substantially limits a major life activity </w:t>
            </w:r>
            <w:r w:rsidRPr="00E677A2">
              <w:rPr>
                <w:rFonts w:ascii="Times New Roman" w:hAnsi="Times New Roman"/>
                <w:b/>
                <w:bCs/>
                <w:color w:val="020202"/>
                <w:spacing w:val="1"/>
              </w:rPr>
              <w:t>or a record</w:t>
            </w:r>
            <w:r w:rsidRPr="008B5E1E">
              <w:rPr>
                <w:rFonts w:ascii="Times New Roman" w:hAnsi="Times New Roman"/>
                <w:bCs/>
                <w:color w:val="020202"/>
                <w:spacing w:val="1"/>
              </w:rPr>
              <w:t xml:space="preserve"> of such an impairment.  As a result, your child is not entitled to an affirmative Section 504 process including a Section 504 Plan.  </w:t>
            </w:r>
          </w:p>
        </w:tc>
      </w:tr>
    </w:tbl>
    <w:p w14:paraId="2960E87E" w14:textId="77777777" w:rsidR="008E1749" w:rsidRDefault="008E1749" w:rsidP="008E1749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bCs/>
          <w:color w:val="020202"/>
          <w:spacing w:val="1"/>
        </w:rPr>
      </w:pPr>
    </w:p>
    <w:p w14:paraId="05C3F17C" w14:textId="77777777" w:rsidR="008E1749" w:rsidRDefault="008E1749" w:rsidP="008E1749">
      <w:pPr>
        <w:widowControl w:val="0"/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imes New Roman" w:hAnsi="Times New Roman"/>
          <w:bCs/>
          <w:color w:val="020202"/>
          <w:spacing w:val="1"/>
        </w:rPr>
      </w:pPr>
      <w:r>
        <w:rPr>
          <w:rFonts w:ascii="Times New Roman" w:hAnsi="Times New Roman"/>
          <w:bCs/>
          <w:color w:val="020202"/>
          <w:spacing w:val="1"/>
        </w:rPr>
        <w:t xml:space="preserve">A copy of the Section 504 evaluation and eligibility determination is attached. If you have any questions concerning this decision, please call: </w:t>
      </w:r>
      <w:sdt>
        <w:sdtPr>
          <w:rPr>
            <w:rFonts w:ascii="Times New Roman" w:hAnsi="Times New Roman"/>
            <w:bCs/>
            <w:color w:val="020202"/>
            <w:spacing w:val="1"/>
          </w:rPr>
          <w:id w:val="-446546818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Cs/>
          <w:color w:val="020202"/>
          <w:spacing w:val="1"/>
        </w:rPr>
        <w:t xml:space="preserve"> at: </w:t>
      </w:r>
      <w:sdt>
        <w:sdtPr>
          <w:rPr>
            <w:rFonts w:ascii="Times New Roman" w:hAnsi="Times New Roman"/>
            <w:bCs/>
            <w:color w:val="020202"/>
            <w:spacing w:val="1"/>
          </w:rPr>
          <w:id w:val="-771634715"/>
          <w:placeholder>
            <w:docPart w:val="EB9B03ED58AC40359021815DBC295744"/>
          </w:placeholder>
          <w:showingPlcHdr/>
          <w:text/>
        </w:sdtPr>
        <w:sdtEndPr/>
        <w:sdtContent>
          <w:r w:rsidRPr="00F121C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bCs/>
          <w:color w:val="020202"/>
          <w:spacing w:val="1"/>
        </w:rPr>
        <w:t>.</w:t>
      </w:r>
    </w:p>
    <w:p w14:paraId="0ED5B626" w14:textId="77777777" w:rsidR="00D67A4E" w:rsidRPr="008E1749" w:rsidRDefault="00D67A4E" w:rsidP="008E1749"/>
    <w:sectPr w:rsidR="00D67A4E" w:rsidRPr="008E1749" w:rsidSect="001C3AC9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0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6FFB" w14:textId="77777777" w:rsidR="005D7FF1" w:rsidRDefault="005D7FF1" w:rsidP="00D67A4E">
      <w:pPr>
        <w:spacing w:after="0" w:line="240" w:lineRule="auto"/>
      </w:pPr>
      <w:r>
        <w:separator/>
      </w:r>
    </w:p>
  </w:endnote>
  <w:endnote w:type="continuationSeparator" w:id="0">
    <w:p w14:paraId="2480B545" w14:textId="77777777" w:rsidR="005D7FF1" w:rsidRDefault="005D7FF1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2D3A" w14:textId="34E6A38E" w:rsidR="009733D5" w:rsidRDefault="009733D5" w:rsidP="009733D5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bookmarkStart w:id="2" w:name="_Hlk95577366"/>
    <w:bookmarkStart w:id="3" w:name="_Hlk95576213"/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72672C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bookmarkEnd w:id="2"/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B15DD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FB15DD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bookmarkEnd w:id="3"/>
  <w:p w14:paraId="1F5B4873" w14:textId="77777777" w:rsidR="00442641" w:rsidRPr="009733D5" w:rsidRDefault="00442641" w:rsidP="0097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7A01" w14:textId="77777777" w:rsidR="005D7FF1" w:rsidRDefault="005D7FF1" w:rsidP="00D67A4E">
      <w:pPr>
        <w:spacing w:after="0" w:line="240" w:lineRule="auto"/>
      </w:pPr>
      <w:r>
        <w:separator/>
      </w:r>
    </w:p>
  </w:footnote>
  <w:footnote w:type="continuationSeparator" w:id="0">
    <w:p w14:paraId="5249BC6F" w14:textId="77777777" w:rsidR="005D7FF1" w:rsidRDefault="005D7FF1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F8C0" w14:textId="77777777" w:rsidR="008E1749" w:rsidRDefault="008E1749" w:rsidP="008E1749">
    <w:pPr>
      <w:widowControl w:val="0"/>
      <w:autoSpaceDE w:val="0"/>
      <w:autoSpaceDN w:val="0"/>
      <w:adjustRightInd w:val="0"/>
      <w:spacing w:after="0" w:line="240" w:lineRule="auto"/>
      <w:ind w:left="2132" w:right="1022" w:hanging="1066"/>
      <w:jc w:val="center"/>
      <w:rPr>
        <w:rFonts w:ascii="Times New Roman" w:hAnsi="Times New Roman"/>
        <w:b/>
        <w:bCs/>
        <w:color w:val="020202"/>
      </w:rPr>
    </w:pPr>
    <w:bookmarkStart w:id="0" w:name="_Hlk95745787"/>
    <w:bookmarkStart w:id="1" w:name="_Hlk95745788"/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>4 PLAN</w:t>
    </w:r>
  </w:p>
  <w:p w14:paraId="1A46CCAF" w14:textId="77777777" w:rsidR="008E1749" w:rsidRDefault="008E1749" w:rsidP="008E1749">
    <w:pPr>
      <w:widowControl w:val="0"/>
      <w:autoSpaceDE w:val="0"/>
      <w:autoSpaceDN w:val="0"/>
      <w:adjustRightInd w:val="0"/>
      <w:spacing w:after="0" w:line="240" w:lineRule="auto"/>
      <w:ind w:left="2160" w:right="1022"/>
      <w:rPr>
        <w:rFonts w:ascii="Times New Roman" w:hAnsi="Times New Roman"/>
        <w:b/>
        <w:bCs/>
        <w:color w:val="020202"/>
      </w:rPr>
    </w:pPr>
    <w:r>
      <w:rPr>
        <w:rFonts w:ascii="Times New Roman" w:hAnsi="Times New Roman"/>
        <w:b/>
        <w:bCs/>
        <w:color w:val="020202"/>
      </w:rPr>
      <w:t xml:space="preserve">             NOTICE OF ELIGIBILITY DETERMINATION </w:t>
    </w:r>
  </w:p>
  <w:p w14:paraId="29271929" w14:textId="77777777" w:rsidR="008E1749" w:rsidRDefault="008E1749" w:rsidP="008E1749">
    <w:pPr>
      <w:widowControl w:val="0"/>
      <w:autoSpaceDE w:val="0"/>
      <w:autoSpaceDN w:val="0"/>
      <w:adjustRightInd w:val="0"/>
      <w:spacing w:after="0" w:line="240" w:lineRule="auto"/>
      <w:ind w:left="6480" w:right="-20"/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b/>
        <w:bCs/>
        <w:color w:val="020202"/>
      </w:rPr>
      <w:t xml:space="preserve">                   </w:t>
    </w:r>
    <w:r w:rsidRPr="001426F3">
      <w:rPr>
        <w:rFonts w:ascii="Times New Roman" w:hAnsi="Times New Roman"/>
        <w:color w:val="010101"/>
        <w:sz w:val="16"/>
        <w:szCs w:val="16"/>
      </w:rPr>
      <w:t>Sec.504- Eligibility Notice- Form -11</w:t>
    </w:r>
    <w:bookmarkEnd w:id="0"/>
    <w:bookmarkEnd w:id="1"/>
  </w:p>
  <w:p w14:paraId="5AD208B0" w14:textId="27C8C73B" w:rsidR="00BB5888" w:rsidRPr="008E1749" w:rsidRDefault="00BB5888" w:rsidP="008E174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A78"/>
    <w:multiLevelType w:val="hybridMultilevel"/>
    <w:tmpl w:val="27486C5E"/>
    <w:lvl w:ilvl="0" w:tplc="D84429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55D26"/>
    <w:rsid w:val="000602BC"/>
    <w:rsid w:val="00090932"/>
    <w:rsid w:val="00090E73"/>
    <w:rsid w:val="000A5CDE"/>
    <w:rsid w:val="000C09A9"/>
    <w:rsid w:val="000C21B8"/>
    <w:rsid w:val="000D0D85"/>
    <w:rsid w:val="000D1D0D"/>
    <w:rsid w:val="000D590F"/>
    <w:rsid w:val="000E1BF1"/>
    <w:rsid w:val="00101D4A"/>
    <w:rsid w:val="001040D9"/>
    <w:rsid w:val="0011074E"/>
    <w:rsid w:val="001308AB"/>
    <w:rsid w:val="00150642"/>
    <w:rsid w:val="00150FAE"/>
    <w:rsid w:val="00151FF7"/>
    <w:rsid w:val="00162A9B"/>
    <w:rsid w:val="001743E2"/>
    <w:rsid w:val="0017705F"/>
    <w:rsid w:val="0018293B"/>
    <w:rsid w:val="0019696F"/>
    <w:rsid w:val="001A6607"/>
    <w:rsid w:val="001B45D8"/>
    <w:rsid w:val="001C07B2"/>
    <w:rsid w:val="001C3AC9"/>
    <w:rsid w:val="001F77FE"/>
    <w:rsid w:val="00204D4A"/>
    <w:rsid w:val="00220D4A"/>
    <w:rsid w:val="00226C22"/>
    <w:rsid w:val="00246CA0"/>
    <w:rsid w:val="002473DC"/>
    <w:rsid w:val="002A1254"/>
    <w:rsid w:val="002D4B00"/>
    <w:rsid w:val="002E5217"/>
    <w:rsid w:val="002E560B"/>
    <w:rsid w:val="0032003A"/>
    <w:rsid w:val="00324F75"/>
    <w:rsid w:val="00333498"/>
    <w:rsid w:val="003342A7"/>
    <w:rsid w:val="00350E74"/>
    <w:rsid w:val="00350F2A"/>
    <w:rsid w:val="00353AC5"/>
    <w:rsid w:val="00353C77"/>
    <w:rsid w:val="00364386"/>
    <w:rsid w:val="003719B5"/>
    <w:rsid w:val="00373432"/>
    <w:rsid w:val="003763DF"/>
    <w:rsid w:val="003A3942"/>
    <w:rsid w:val="003C4733"/>
    <w:rsid w:val="003C5F46"/>
    <w:rsid w:val="003D637C"/>
    <w:rsid w:val="004153FB"/>
    <w:rsid w:val="004211CC"/>
    <w:rsid w:val="0043387D"/>
    <w:rsid w:val="00434D91"/>
    <w:rsid w:val="00442641"/>
    <w:rsid w:val="00442F17"/>
    <w:rsid w:val="004A2B1E"/>
    <w:rsid w:val="004A6F59"/>
    <w:rsid w:val="004B62E3"/>
    <w:rsid w:val="004D54E5"/>
    <w:rsid w:val="00504A68"/>
    <w:rsid w:val="00517676"/>
    <w:rsid w:val="00523228"/>
    <w:rsid w:val="005375B6"/>
    <w:rsid w:val="0054659D"/>
    <w:rsid w:val="00555574"/>
    <w:rsid w:val="0057082E"/>
    <w:rsid w:val="00572EB7"/>
    <w:rsid w:val="005752F4"/>
    <w:rsid w:val="00586894"/>
    <w:rsid w:val="00594D2E"/>
    <w:rsid w:val="005B0528"/>
    <w:rsid w:val="005B0DDC"/>
    <w:rsid w:val="005B2C3C"/>
    <w:rsid w:val="005B5D25"/>
    <w:rsid w:val="005D7FF1"/>
    <w:rsid w:val="006224D2"/>
    <w:rsid w:val="0065257A"/>
    <w:rsid w:val="006557C2"/>
    <w:rsid w:val="00660A07"/>
    <w:rsid w:val="0066201E"/>
    <w:rsid w:val="0067071F"/>
    <w:rsid w:val="00670BF7"/>
    <w:rsid w:val="0068085D"/>
    <w:rsid w:val="00683AE5"/>
    <w:rsid w:val="00683CA1"/>
    <w:rsid w:val="00685C9E"/>
    <w:rsid w:val="00696426"/>
    <w:rsid w:val="006A137C"/>
    <w:rsid w:val="006C0D41"/>
    <w:rsid w:val="006C2BD8"/>
    <w:rsid w:val="006C39EA"/>
    <w:rsid w:val="006C4188"/>
    <w:rsid w:val="006D19A6"/>
    <w:rsid w:val="006E3DA6"/>
    <w:rsid w:val="006E5F40"/>
    <w:rsid w:val="006E7AB8"/>
    <w:rsid w:val="007106BC"/>
    <w:rsid w:val="00724477"/>
    <w:rsid w:val="007263A8"/>
    <w:rsid w:val="0072672C"/>
    <w:rsid w:val="00735842"/>
    <w:rsid w:val="00747F49"/>
    <w:rsid w:val="007537D7"/>
    <w:rsid w:val="0075475B"/>
    <w:rsid w:val="00767265"/>
    <w:rsid w:val="00772950"/>
    <w:rsid w:val="00780966"/>
    <w:rsid w:val="00785738"/>
    <w:rsid w:val="0079188E"/>
    <w:rsid w:val="00793DEF"/>
    <w:rsid w:val="007A44EE"/>
    <w:rsid w:val="007C1E48"/>
    <w:rsid w:val="007D4216"/>
    <w:rsid w:val="007E3BBC"/>
    <w:rsid w:val="007E449E"/>
    <w:rsid w:val="007E5B83"/>
    <w:rsid w:val="007F6C19"/>
    <w:rsid w:val="00804111"/>
    <w:rsid w:val="00811104"/>
    <w:rsid w:val="00811E2E"/>
    <w:rsid w:val="00813B8E"/>
    <w:rsid w:val="00814FBC"/>
    <w:rsid w:val="0081604C"/>
    <w:rsid w:val="0082792A"/>
    <w:rsid w:val="008332D8"/>
    <w:rsid w:val="00835820"/>
    <w:rsid w:val="00843248"/>
    <w:rsid w:val="0088225E"/>
    <w:rsid w:val="00882F91"/>
    <w:rsid w:val="008A3C2E"/>
    <w:rsid w:val="008B1D68"/>
    <w:rsid w:val="008B5E1E"/>
    <w:rsid w:val="008B6A4E"/>
    <w:rsid w:val="008C715E"/>
    <w:rsid w:val="008E1749"/>
    <w:rsid w:val="008E37D5"/>
    <w:rsid w:val="008F67DC"/>
    <w:rsid w:val="009107FC"/>
    <w:rsid w:val="009237BB"/>
    <w:rsid w:val="0095435C"/>
    <w:rsid w:val="009733D5"/>
    <w:rsid w:val="00973D70"/>
    <w:rsid w:val="009849C3"/>
    <w:rsid w:val="009A0BDB"/>
    <w:rsid w:val="009A3CA7"/>
    <w:rsid w:val="009B372C"/>
    <w:rsid w:val="009C1095"/>
    <w:rsid w:val="009C7F1C"/>
    <w:rsid w:val="009D4484"/>
    <w:rsid w:val="009E071F"/>
    <w:rsid w:val="009E526E"/>
    <w:rsid w:val="009E5EC5"/>
    <w:rsid w:val="009F0A7C"/>
    <w:rsid w:val="009F45DF"/>
    <w:rsid w:val="00A05872"/>
    <w:rsid w:val="00A126B0"/>
    <w:rsid w:val="00A247DB"/>
    <w:rsid w:val="00A543E1"/>
    <w:rsid w:val="00A57A37"/>
    <w:rsid w:val="00A84F64"/>
    <w:rsid w:val="00AA0013"/>
    <w:rsid w:val="00AA035A"/>
    <w:rsid w:val="00AA34AE"/>
    <w:rsid w:val="00AA615D"/>
    <w:rsid w:val="00AA7DCF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50B73"/>
    <w:rsid w:val="00B6412D"/>
    <w:rsid w:val="00B81931"/>
    <w:rsid w:val="00B8525F"/>
    <w:rsid w:val="00B91015"/>
    <w:rsid w:val="00B94D62"/>
    <w:rsid w:val="00BA4404"/>
    <w:rsid w:val="00BB5888"/>
    <w:rsid w:val="00BC54AB"/>
    <w:rsid w:val="00BE0E76"/>
    <w:rsid w:val="00BE4952"/>
    <w:rsid w:val="00BE674E"/>
    <w:rsid w:val="00BF078E"/>
    <w:rsid w:val="00BF4A44"/>
    <w:rsid w:val="00BF60D1"/>
    <w:rsid w:val="00C01F6D"/>
    <w:rsid w:val="00C07AC2"/>
    <w:rsid w:val="00C1670A"/>
    <w:rsid w:val="00C3033B"/>
    <w:rsid w:val="00C4063F"/>
    <w:rsid w:val="00C42E4D"/>
    <w:rsid w:val="00C550CC"/>
    <w:rsid w:val="00C575C7"/>
    <w:rsid w:val="00C6123B"/>
    <w:rsid w:val="00C6449F"/>
    <w:rsid w:val="00C66EF8"/>
    <w:rsid w:val="00C81FDD"/>
    <w:rsid w:val="00C86425"/>
    <w:rsid w:val="00C866EE"/>
    <w:rsid w:val="00C96E47"/>
    <w:rsid w:val="00CA11F3"/>
    <w:rsid w:val="00CB7066"/>
    <w:rsid w:val="00CC7979"/>
    <w:rsid w:val="00CE61B6"/>
    <w:rsid w:val="00CE7725"/>
    <w:rsid w:val="00D21300"/>
    <w:rsid w:val="00D24558"/>
    <w:rsid w:val="00D44E8C"/>
    <w:rsid w:val="00D555EC"/>
    <w:rsid w:val="00D67A4E"/>
    <w:rsid w:val="00D708E2"/>
    <w:rsid w:val="00D95C8C"/>
    <w:rsid w:val="00D97933"/>
    <w:rsid w:val="00DA0AC2"/>
    <w:rsid w:val="00DC68D6"/>
    <w:rsid w:val="00E04CDE"/>
    <w:rsid w:val="00E0754B"/>
    <w:rsid w:val="00E10931"/>
    <w:rsid w:val="00E12C65"/>
    <w:rsid w:val="00E1369C"/>
    <w:rsid w:val="00E2295C"/>
    <w:rsid w:val="00E251BE"/>
    <w:rsid w:val="00E379BB"/>
    <w:rsid w:val="00E445BD"/>
    <w:rsid w:val="00E5765B"/>
    <w:rsid w:val="00E5781A"/>
    <w:rsid w:val="00E61013"/>
    <w:rsid w:val="00E677A2"/>
    <w:rsid w:val="00E743FE"/>
    <w:rsid w:val="00E9227A"/>
    <w:rsid w:val="00E9711B"/>
    <w:rsid w:val="00EA009E"/>
    <w:rsid w:val="00EF1578"/>
    <w:rsid w:val="00F2691B"/>
    <w:rsid w:val="00F428AD"/>
    <w:rsid w:val="00F53E40"/>
    <w:rsid w:val="00F60512"/>
    <w:rsid w:val="00F822BC"/>
    <w:rsid w:val="00F83F39"/>
    <w:rsid w:val="00FA2AB1"/>
    <w:rsid w:val="00FB15DD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6CCD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7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0EB4D3DCD44CB9D695A29CDE0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8F55-F0C1-4DE7-B09C-E10022755694}"/>
      </w:docPartPr>
      <w:docPartBody>
        <w:p w:rsidR="00FA389F" w:rsidRDefault="002B0200" w:rsidP="002B0200">
          <w:pPr>
            <w:pStyle w:val="7F00EB4D3DCD44CB9D695A29CDE08E25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B03ED58AC40359021815DBC29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4A13-23B0-4B31-961A-3441BAAA56B2}"/>
      </w:docPartPr>
      <w:docPartBody>
        <w:p w:rsidR="00FA389F" w:rsidRDefault="002B0200" w:rsidP="002B0200">
          <w:pPr>
            <w:pStyle w:val="EB9B03ED58AC40359021815DBC295744"/>
          </w:pPr>
          <w:r w:rsidRPr="00F121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3"/>
    <w:rsid w:val="002B0200"/>
    <w:rsid w:val="00537190"/>
    <w:rsid w:val="00B51C0C"/>
    <w:rsid w:val="00E73CB3"/>
    <w:rsid w:val="00F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200"/>
    <w:rPr>
      <w:color w:val="808080"/>
    </w:rPr>
  </w:style>
  <w:style w:type="paragraph" w:customStyle="1" w:styleId="7F00EB4D3DCD44CB9D695A29CDE08E25">
    <w:name w:val="7F00EB4D3DCD44CB9D695A29CDE08E25"/>
    <w:rsid w:val="002B0200"/>
  </w:style>
  <w:style w:type="paragraph" w:customStyle="1" w:styleId="EB9B03ED58AC40359021815DBC295744">
    <w:name w:val="EB9B03ED58AC40359021815DBC295744"/>
    <w:rsid w:val="002B0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0B36-F2E0-4396-9501-92B67711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2022-02-21T14:17:00Z</dcterms:created>
  <dcterms:modified xsi:type="dcterms:W3CDTF">2022-02-21T14:17:00Z</dcterms:modified>
</cp:coreProperties>
</file>